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55" w:rsidRPr="000E1C46" w:rsidRDefault="00620511" w:rsidP="000E1C46">
      <w:pPr>
        <w:tabs>
          <w:tab w:val="left" w:pos="2020"/>
          <w:tab w:val="left" w:pos="3654"/>
        </w:tabs>
        <w:spacing w:before="182" w:line="247" w:lineRule="auto"/>
        <w:ind w:right="859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20511">
        <w:rPr>
          <w:rFonts w:ascii="Arial" w:hAnsi="Arial" w:cs="Arial"/>
          <w:b/>
          <w:sz w:val="36"/>
          <w:szCs w:val="36"/>
        </w:rPr>
        <w:tab/>
      </w:r>
      <w:r w:rsidR="001C1A55" w:rsidRPr="000E1C46">
        <w:rPr>
          <w:rFonts w:ascii="Arial" w:hAnsi="Arial" w:cs="Arial"/>
          <w:b/>
          <w:sz w:val="36"/>
          <w:szCs w:val="36"/>
          <w:u w:val="single"/>
        </w:rPr>
        <w:t>AIR FORCE SCHOOL HEBBAL</w:t>
      </w:r>
    </w:p>
    <w:p w:rsidR="001C1A55" w:rsidRPr="000E1C46" w:rsidRDefault="00620511" w:rsidP="000E1C46">
      <w:pPr>
        <w:tabs>
          <w:tab w:val="left" w:pos="2020"/>
          <w:tab w:val="left" w:pos="3654"/>
        </w:tabs>
        <w:spacing w:before="182" w:line="247" w:lineRule="auto"/>
        <w:ind w:right="859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20511">
        <w:rPr>
          <w:rFonts w:ascii="Arial" w:hAnsi="Arial" w:cs="Arial"/>
          <w:b/>
          <w:sz w:val="36"/>
          <w:szCs w:val="36"/>
        </w:rPr>
        <w:tab/>
      </w:r>
      <w:r w:rsidR="001C1A55" w:rsidRPr="000E1C46">
        <w:rPr>
          <w:rFonts w:ascii="Arial" w:hAnsi="Arial" w:cs="Arial"/>
          <w:b/>
          <w:sz w:val="36"/>
          <w:szCs w:val="36"/>
          <w:u w:val="single"/>
        </w:rPr>
        <w:t>PRIORITY FOR ADMISSION</w:t>
      </w:r>
    </w:p>
    <w:p w:rsidR="001C1A55" w:rsidRPr="000E1C46" w:rsidRDefault="001C1A55" w:rsidP="001C1A55">
      <w:pPr>
        <w:tabs>
          <w:tab w:val="left" w:pos="2020"/>
          <w:tab w:val="left" w:pos="3654"/>
        </w:tabs>
        <w:spacing w:before="182" w:line="247" w:lineRule="auto"/>
        <w:rPr>
          <w:rFonts w:ascii="Arial" w:hAnsi="Arial" w:cs="Arial"/>
          <w:sz w:val="28"/>
          <w:szCs w:val="28"/>
        </w:rPr>
      </w:pPr>
      <w:r w:rsidRPr="00E540AB">
        <w:rPr>
          <w:rFonts w:ascii="Arial" w:hAnsi="Arial" w:cs="Arial"/>
          <w:sz w:val="24"/>
          <w:szCs w:val="24"/>
        </w:rPr>
        <w:t>(a</w:t>
      </w:r>
      <w:r w:rsidRPr="000E1C46">
        <w:rPr>
          <w:rFonts w:ascii="Arial" w:hAnsi="Arial" w:cs="Arial"/>
          <w:sz w:val="28"/>
          <w:szCs w:val="28"/>
        </w:rPr>
        <w:t>)</w:t>
      </w:r>
      <w:r w:rsidRPr="000E1C46">
        <w:rPr>
          <w:rFonts w:ascii="Arial" w:hAnsi="Arial" w:cs="Arial"/>
          <w:b/>
          <w:sz w:val="28"/>
          <w:szCs w:val="28"/>
        </w:rPr>
        <w:t xml:space="preserve">      </w:t>
      </w:r>
      <w:r w:rsidRPr="000E1C46">
        <w:rPr>
          <w:rFonts w:ascii="Arial" w:hAnsi="Arial" w:cs="Arial"/>
          <w:b/>
          <w:sz w:val="28"/>
          <w:szCs w:val="28"/>
          <w:u w:val="thick"/>
        </w:rPr>
        <w:t>Priority</w:t>
      </w:r>
      <w:r w:rsidRPr="000E1C46">
        <w:rPr>
          <w:rFonts w:ascii="Arial" w:hAnsi="Arial" w:cs="Arial"/>
          <w:b/>
          <w:spacing w:val="-1"/>
          <w:sz w:val="28"/>
          <w:szCs w:val="28"/>
          <w:u w:val="thick"/>
        </w:rPr>
        <w:t xml:space="preserve"> </w:t>
      </w:r>
      <w:r w:rsidRPr="000E1C46">
        <w:rPr>
          <w:rFonts w:ascii="Arial" w:hAnsi="Arial" w:cs="Arial"/>
          <w:b/>
          <w:sz w:val="28"/>
          <w:szCs w:val="28"/>
          <w:u w:val="thick"/>
        </w:rPr>
        <w:t>–</w:t>
      </w:r>
      <w:r w:rsidRPr="000E1C46">
        <w:rPr>
          <w:rFonts w:ascii="Arial" w:hAnsi="Arial" w:cs="Arial"/>
          <w:b/>
          <w:spacing w:val="-1"/>
          <w:sz w:val="28"/>
          <w:szCs w:val="28"/>
          <w:u w:val="thick"/>
        </w:rPr>
        <w:t xml:space="preserve"> </w:t>
      </w:r>
      <w:r w:rsidRPr="000E1C46">
        <w:rPr>
          <w:rFonts w:ascii="Arial" w:hAnsi="Arial" w:cs="Arial"/>
          <w:b/>
          <w:sz w:val="28"/>
          <w:szCs w:val="28"/>
          <w:u w:val="thick"/>
        </w:rPr>
        <w:t>I</w:t>
      </w:r>
      <w:r w:rsidRPr="000E1C46">
        <w:rPr>
          <w:rFonts w:ascii="Arial" w:hAnsi="Arial" w:cs="Arial"/>
          <w:sz w:val="28"/>
          <w:szCs w:val="28"/>
        </w:rPr>
        <w:t>.  Children of serving and deceased (whilst on active service)</w:t>
      </w:r>
      <w:r w:rsidRPr="000E1C46">
        <w:rPr>
          <w:rFonts w:ascii="Arial" w:hAnsi="Arial" w:cs="Arial"/>
          <w:spacing w:val="-31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IAF Officers, Airmen and</w:t>
      </w:r>
      <w:r w:rsidRPr="000E1C46">
        <w:rPr>
          <w:rFonts w:ascii="Arial" w:hAnsi="Arial" w:cs="Arial"/>
          <w:spacing w:val="-16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NCs</w:t>
      </w:r>
      <w:r w:rsidR="000E1C46">
        <w:rPr>
          <w:rFonts w:ascii="Arial" w:hAnsi="Arial" w:cs="Arial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(E)</w:t>
      </w:r>
    </w:p>
    <w:p w:rsidR="001C1A55" w:rsidRDefault="001C1A55" w:rsidP="001C1A55">
      <w:pPr>
        <w:pStyle w:val="Heading4"/>
        <w:tabs>
          <w:tab w:val="left" w:pos="2020"/>
        </w:tabs>
        <w:spacing w:before="182"/>
        <w:ind w:left="0"/>
        <w:rPr>
          <w:b w:val="0"/>
          <w:sz w:val="28"/>
          <w:szCs w:val="28"/>
          <w:u w:val="none"/>
        </w:rPr>
      </w:pPr>
      <w:r w:rsidRPr="000E1C46">
        <w:rPr>
          <w:b w:val="0"/>
          <w:sz w:val="28"/>
          <w:szCs w:val="28"/>
          <w:u w:val="none"/>
        </w:rPr>
        <w:t>(b)</w:t>
      </w:r>
      <w:r w:rsidRPr="000E1C46">
        <w:rPr>
          <w:sz w:val="28"/>
          <w:szCs w:val="28"/>
          <w:u w:val="none"/>
        </w:rPr>
        <w:t xml:space="preserve">    </w:t>
      </w:r>
      <w:r w:rsidRPr="000E1C46">
        <w:rPr>
          <w:sz w:val="28"/>
          <w:szCs w:val="28"/>
          <w:u w:val="thick"/>
        </w:rPr>
        <w:t>Priority –</w:t>
      </w:r>
      <w:r w:rsidRPr="000E1C46">
        <w:rPr>
          <w:spacing w:val="-2"/>
          <w:sz w:val="28"/>
          <w:szCs w:val="28"/>
          <w:u w:val="thick"/>
        </w:rPr>
        <w:t xml:space="preserve"> </w:t>
      </w:r>
      <w:r w:rsidRPr="000E1C46">
        <w:rPr>
          <w:sz w:val="28"/>
          <w:szCs w:val="28"/>
          <w:u w:val="thick"/>
        </w:rPr>
        <w:t>II</w:t>
      </w:r>
      <w:r w:rsidRPr="000E1C46">
        <w:rPr>
          <w:b w:val="0"/>
          <w:sz w:val="28"/>
          <w:szCs w:val="28"/>
          <w:u w:val="none"/>
        </w:rPr>
        <w:t>.</w:t>
      </w:r>
    </w:p>
    <w:p w:rsidR="000E1C46" w:rsidRDefault="000E1C46" w:rsidP="001C1A55">
      <w:pPr>
        <w:tabs>
          <w:tab w:val="left" w:pos="2760"/>
        </w:tabs>
        <w:spacing w:line="247" w:lineRule="auto"/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1A55" w:rsidRPr="000E1C46" w:rsidRDefault="001C1A55" w:rsidP="001C1A55">
      <w:pPr>
        <w:tabs>
          <w:tab w:val="left" w:pos="2760"/>
        </w:tabs>
        <w:spacing w:line="247" w:lineRule="auto"/>
        <w:ind w:left="720"/>
        <w:rPr>
          <w:rFonts w:ascii="Arial" w:hAnsi="Arial" w:cs="Arial"/>
          <w:sz w:val="28"/>
          <w:szCs w:val="28"/>
        </w:rPr>
      </w:pPr>
      <w:r w:rsidRPr="000E1C46">
        <w:rPr>
          <w:rFonts w:ascii="Arial" w:hAnsi="Arial" w:cs="Arial"/>
          <w:sz w:val="28"/>
          <w:szCs w:val="28"/>
        </w:rPr>
        <w:t xml:space="preserve"> (i)      Children</w:t>
      </w:r>
      <w:r w:rsidRPr="000E1C46">
        <w:rPr>
          <w:rFonts w:ascii="Arial" w:hAnsi="Arial" w:cs="Arial"/>
          <w:spacing w:val="-11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of</w:t>
      </w:r>
      <w:r w:rsidRPr="000E1C46">
        <w:rPr>
          <w:rFonts w:ascii="Arial" w:hAnsi="Arial" w:cs="Arial"/>
          <w:spacing w:val="-10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serving</w:t>
      </w:r>
      <w:r w:rsidRPr="000E1C46">
        <w:rPr>
          <w:rFonts w:ascii="Arial" w:hAnsi="Arial" w:cs="Arial"/>
          <w:spacing w:val="-24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Air</w:t>
      </w:r>
      <w:r w:rsidRPr="000E1C46">
        <w:rPr>
          <w:rFonts w:ascii="Arial" w:hAnsi="Arial" w:cs="Arial"/>
          <w:spacing w:val="-10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Force</w:t>
      </w:r>
      <w:r w:rsidRPr="000E1C46">
        <w:rPr>
          <w:rFonts w:ascii="Arial" w:hAnsi="Arial" w:cs="Arial"/>
          <w:spacing w:val="-11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School</w:t>
      </w:r>
      <w:r w:rsidRPr="000E1C46">
        <w:rPr>
          <w:rFonts w:ascii="Arial" w:hAnsi="Arial" w:cs="Arial"/>
          <w:spacing w:val="-10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staff</w:t>
      </w:r>
      <w:r w:rsidRPr="000E1C46">
        <w:rPr>
          <w:rFonts w:ascii="Arial" w:hAnsi="Arial" w:cs="Arial"/>
          <w:spacing w:val="-10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[whose</w:t>
      </w:r>
      <w:r w:rsidRPr="000E1C46">
        <w:rPr>
          <w:rFonts w:ascii="Arial" w:hAnsi="Arial" w:cs="Arial"/>
          <w:spacing w:val="-11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spouse</w:t>
      </w:r>
      <w:r w:rsidRPr="000E1C46">
        <w:rPr>
          <w:rFonts w:ascii="Arial" w:hAnsi="Arial" w:cs="Arial"/>
          <w:spacing w:val="-10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is</w:t>
      </w:r>
      <w:r w:rsidRPr="000E1C46">
        <w:rPr>
          <w:rFonts w:ascii="Arial" w:hAnsi="Arial" w:cs="Arial"/>
          <w:spacing w:val="-10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not</w:t>
      </w:r>
      <w:r w:rsidRPr="000E1C46">
        <w:rPr>
          <w:rFonts w:ascii="Arial" w:hAnsi="Arial" w:cs="Arial"/>
          <w:spacing w:val="-11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a</w:t>
      </w:r>
      <w:r w:rsidRPr="000E1C46">
        <w:rPr>
          <w:rFonts w:ascii="Arial" w:hAnsi="Arial" w:cs="Arial"/>
          <w:spacing w:val="-10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serving Air Force Officer, Airman or NC</w:t>
      </w:r>
      <w:r w:rsidRPr="000E1C46">
        <w:rPr>
          <w:rFonts w:ascii="Arial" w:hAnsi="Arial" w:cs="Arial"/>
          <w:spacing w:val="-18"/>
          <w:sz w:val="28"/>
          <w:szCs w:val="28"/>
        </w:rPr>
        <w:t xml:space="preserve"> </w:t>
      </w:r>
      <w:r w:rsidRPr="000E1C46">
        <w:rPr>
          <w:rFonts w:ascii="Arial" w:hAnsi="Arial" w:cs="Arial"/>
          <w:sz w:val="28"/>
          <w:szCs w:val="28"/>
        </w:rPr>
        <w:t>(E)].</w:t>
      </w:r>
    </w:p>
    <w:p w:rsidR="001C1A55" w:rsidRPr="000E1C46" w:rsidRDefault="001C1A55" w:rsidP="001C1A55">
      <w:pPr>
        <w:pStyle w:val="ListParagraph"/>
        <w:tabs>
          <w:tab w:val="left" w:pos="2760"/>
        </w:tabs>
        <w:spacing w:before="182" w:line="247" w:lineRule="auto"/>
        <w:ind w:left="810"/>
        <w:rPr>
          <w:sz w:val="28"/>
          <w:szCs w:val="28"/>
        </w:rPr>
      </w:pPr>
      <w:r w:rsidRPr="000E1C46">
        <w:rPr>
          <w:sz w:val="28"/>
          <w:szCs w:val="28"/>
        </w:rPr>
        <w:t>(ii)    Children of serving Armed Forces personnel posted to MES at that AF Station.</w:t>
      </w:r>
    </w:p>
    <w:p w:rsidR="001C1A55" w:rsidRPr="000E1C46" w:rsidRDefault="001C1A55" w:rsidP="001C1A55">
      <w:pPr>
        <w:pStyle w:val="ListParagraph"/>
        <w:tabs>
          <w:tab w:val="left" w:pos="2760"/>
        </w:tabs>
        <w:spacing w:before="182"/>
        <w:ind w:left="810"/>
        <w:rPr>
          <w:sz w:val="28"/>
          <w:szCs w:val="28"/>
        </w:rPr>
      </w:pPr>
      <w:r w:rsidRPr="000E1C46">
        <w:rPr>
          <w:sz w:val="28"/>
          <w:szCs w:val="28"/>
        </w:rPr>
        <w:t>(iii)    Children of serving DSC personnel posted to Air Force</w:t>
      </w:r>
      <w:r w:rsidRPr="000E1C46">
        <w:rPr>
          <w:spacing w:val="-25"/>
          <w:sz w:val="28"/>
          <w:szCs w:val="28"/>
        </w:rPr>
        <w:t xml:space="preserve"> </w:t>
      </w:r>
      <w:r w:rsidRPr="000E1C46">
        <w:rPr>
          <w:sz w:val="28"/>
          <w:szCs w:val="28"/>
        </w:rPr>
        <w:t>units.</w:t>
      </w:r>
    </w:p>
    <w:p w:rsidR="001C1A55" w:rsidRPr="000E1C46" w:rsidRDefault="001C1A55" w:rsidP="001C1A55">
      <w:pPr>
        <w:pStyle w:val="ListParagraph"/>
        <w:tabs>
          <w:tab w:val="left" w:pos="2760"/>
        </w:tabs>
        <w:spacing w:line="247" w:lineRule="auto"/>
        <w:ind w:left="810" w:right="-90"/>
        <w:rPr>
          <w:sz w:val="28"/>
          <w:szCs w:val="28"/>
        </w:rPr>
      </w:pPr>
      <w:proofErr w:type="gramStart"/>
      <w:r w:rsidRPr="000E1C46">
        <w:rPr>
          <w:sz w:val="28"/>
          <w:szCs w:val="28"/>
        </w:rPr>
        <w:t xml:space="preserve">(iv)  </w:t>
      </w:r>
      <w:r w:rsidR="000E1C46">
        <w:rPr>
          <w:sz w:val="28"/>
          <w:szCs w:val="28"/>
        </w:rPr>
        <w:t xml:space="preserve"> </w:t>
      </w:r>
      <w:r w:rsidRPr="000E1C46">
        <w:rPr>
          <w:sz w:val="28"/>
          <w:szCs w:val="28"/>
        </w:rPr>
        <w:t>Children</w:t>
      </w:r>
      <w:proofErr w:type="gramEnd"/>
      <w:r w:rsidRPr="000E1C46">
        <w:rPr>
          <w:sz w:val="28"/>
          <w:szCs w:val="28"/>
        </w:rPr>
        <w:t xml:space="preserve"> of serving civilian staff of Air Force units paid out of Defence Services Estimates.</w:t>
      </w:r>
    </w:p>
    <w:p w:rsidR="001C1A55" w:rsidRPr="000E1C46" w:rsidRDefault="001C1A55" w:rsidP="001C1A55">
      <w:pPr>
        <w:pStyle w:val="ListParagraph"/>
        <w:tabs>
          <w:tab w:val="left" w:pos="2760"/>
        </w:tabs>
        <w:spacing w:before="182"/>
        <w:ind w:left="810"/>
        <w:rPr>
          <w:sz w:val="28"/>
          <w:szCs w:val="28"/>
        </w:rPr>
      </w:pPr>
      <w:r w:rsidRPr="000E1C46">
        <w:rPr>
          <w:sz w:val="28"/>
          <w:szCs w:val="28"/>
        </w:rPr>
        <w:t>(v)     Children of serving NPF</w:t>
      </w:r>
      <w:r w:rsidRPr="000E1C46">
        <w:rPr>
          <w:spacing w:val="-5"/>
          <w:sz w:val="28"/>
          <w:szCs w:val="28"/>
        </w:rPr>
        <w:t xml:space="preserve"> </w:t>
      </w:r>
      <w:r w:rsidRPr="000E1C46">
        <w:rPr>
          <w:sz w:val="28"/>
          <w:szCs w:val="28"/>
        </w:rPr>
        <w:t>employees.</w:t>
      </w:r>
    </w:p>
    <w:p w:rsidR="001C1A55" w:rsidRPr="000E1C46" w:rsidRDefault="001C1A55" w:rsidP="001C1A55">
      <w:pPr>
        <w:pStyle w:val="ListParagraph"/>
        <w:numPr>
          <w:ilvl w:val="0"/>
          <w:numId w:val="1"/>
        </w:numPr>
        <w:tabs>
          <w:tab w:val="left" w:pos="1530"/>
          <w:tab w:val="left" w:pos="2760"/>
        </w:tabs>
        <w:rPr>
          <w:sz w:val="28"/>
          <w:szCs w:val="28"/>
        </w:rPr>
      </w:pPr>
      <w:r w:rsidRPr="000E1C46">
        <w:rPr>
          <w:sz w:val="28"/>
          <w:szCs w:val="28"/>
        </w:rPr>
        <w:t>Children of serving civilian MES</w:t>
      </w:r>
      <w:r w:rsidRPr="000E1C46">
        <w:rPr>
          <w:spacing w:val="-4"/>
          <w:sz w:val="28"/>
          <w:szCs w:val="28"/>
        </w:rPr>
        <w:t xml:space="preserve"> </w:t>
      </w:r>
      <w:r w:rsidRPr="000E1C46">
        <w:rPr>
          <w:sz w:val="28"/>
          <w:szCs w:val="28"/>
        </w:rPr>
        <w:t>personnel.</w:t>
      </w:r>
    </w:p>
    <w:p w:rsidR="001C1A55" w:rsidRPr="000E1C46" w:rsidRDefault="001C1A55" w:rsidP="001C1A55">
      <w:pPr>
        <w:pStyle w:val="Heading4"/>
        <w:tabs>
          <w:tab w:val="left" w:pos="2020"/>
        </w:tabs>
        <w:spacing w:before="192"/>
        <w:ind w:left="0"/>
        <w:rPr>
          <w:b w:val="0"/>
          <w:sz w:val="28"/>
          <w:szCs w:val="28"/>
          <w:u w:val="none"/>
        </w:rPr>
      </w:pPr>
      <w:r w:rsidRPr="000E1C46">
        <w:rPr>
          <w:sz w:val="28"/>
          <w:szCs w:val="28"/>
          <w:u w:val="none"/>
        </w:rPr>
        <w:t xml:space="preserve">(c)    </w:t>
      </w:r>
      <w:r w:rsidRPr="000E1C46">
        <w:rPr>
          <w:sz w:val="28"/>
          <w:szCs w:val="28"/>
          <w:u w:val="thick"/>
        </w:rPr>
        <w:t>Priority –</w:t>
      </w:r>
      <w:r w:rsidRPr="000E1C46">
        <w:rPr>
          <w:spacing w:val="-2"/>
          <w:sz w:val="28"/>
          <w:szCs w:val="28"/>
          <w:u w:val="thick"/>
        </w:rPr>
        <w:t xml:space="preserve"> </w:t>
      </w:r>
      <w:r w:rsidRPr="000E1C46">
        <w:rPr>
          <w:sz w:val="28"/>
          <w:szCs w:val="28"/>
          <w:u w:val="thick"/>
        </w:rPr>
        <w:t>III</w:t>
      </w:r>
      <w:r w:rsidRPr="000E1C46">
        <w:rPr>
          <w:b w:val="0"/>
          <w:sz w:val="28"/>
          <w:szCs w:val="28"/>
          <w:u w:val="none"/>
        </w:rPr>
        <w:t>.</w:t>
      </w:r>
    </w:p>
    <w:p w:rsidR="001C1A55" w:rsidRPr="000E1C46" w:rsidRDefault="001C1A55" w:rsidP="001C1A55">
      <w:pPr>
        <w:pStyle w:val="ListParagraph"/>
        <w:tabs>
          <w:tab w:val="left" w:pos="2760"/>
        </w:tabs>
        <w:spacing w:line="247" w:lineRule="auto"/>
        <w:ind w:left="810" w:right="-90"/>
        <w:rPr>
          <w:sz w:val="28"/>
          <w:szCs w:val="28"/>
        </w:rPr>
      </w:pPr>
      <w:r w:rsidRPr="000E1C46">
        <w:rPr>
          <w:sz w:val="28"/>
          <w:szCs w:val="28"/>
        </w:rPr>
        <w:t>(i)   Children of Air Force Officers, Airmen and NCs(E) who have superannuated from service and children of serving Army</w:t>
      </w:r>
      <w:r w:rsidRPr="000E1C46">
        <w:rPr>
          <w:spacing w:val="-20"/>
          <w:sz w:val="28"/>
          <w:szCs w:val="28"/>
        </w:rPr>
        <w:t xml:space="preserve"> </w:t>
      </w:r>
      <w:r w:rsidRPr="000E1C46">
        <w:rPr>
          <w:sz w:val="28"/>
          <w:szCs w:val="28"/>
        </w:rPr>
        <w:t>personnel, Indian Navy and Indian Coast Guard.</w:t>
      </w:r>
    </w:p>
    <w:p w:rsidR="001C1A55" w:rsidRPr="000E1C46" w:rsidRDefault="001C1A55" w:rsidP="001C1A55">
      <w:pPr>
        <w:pStyle w:val="ListParagraph"/>
        <w:tabs>
          <w:tab w:val="left" w:pos="2760"/>
          <w:tab w:val="left" w:pos="11520"/>
        </w:tabs>
        <w:spacing w:before="182" w:line="247" w:lineRule="auto"/>
        <w:ind w:left="810" w:right="-90"/>
        <w:rPr>
          <w:sz w:val="28"/>
          <w:szCs w:val="28"/>
        </w:rPr>
      </w:pPr>
      <w:r w:rsidRPr="000E1C46">
        <w:rPr>
          <w:sz w:val="28"/>
          <w:szCs w:val="28"/>
        </w:rPr>
        <w:t>(ii)    Children</w:t>
      </w:r>
      <w:r w:rsidRPr="000E1C46">
        <w:rPr>
          <w:spacing w:val="-4"/>
          <w:sz w:val="28"/>
          <w:szCs w:val="28"/>
        </w:rPr>
        <w:t xml:space="preserve"> </w:t>
      </w:r>
      <w:r w:rsidRPr="000E1C46">
        <w:rPr>
          <w:sz w:val="28"/>
          <w:szCs w:val="28"/>
        </w:rPr>
        <w:t>of</w:t>
      </w:r>
      <w:r w:rsidRPr="000E1C46">
        <w:rPr>
          <w:spacing w:val="-15"/>
          <w:sz w:val="28"/>
          <w:szCs w:val="28"/>
        </w:rPr>
        <w:t xml:space="preserve"> </w:t>
      </w:r>
      <w:r w:rsidRPr="000E1C46">
        <w:rPr>
          <w:sz w:val="28"/>
          <w:szCs w:val="28"/>
        </w:rPr>
        <w:t>Air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Force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Officers,</w:t>
      </w:r>
      <w:r w:rsidRPr="000E1C46">
        <w:rPr>
          <w:spacing w:val="-16"/>
          <w:sz w:val="28"/>
          <w:szCs w:val="28"/>
        </w:rPr>
        <w:t xml:space="preserve"> </w:t>
      </w:r>
      <w:r w:rsidRPr="000E1C46">
        <w:rPr>
          <w:sz w:val="28"/>
          <w:szCs w:val="28"/>
        </w:rPr>
        <w:t>Airmen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and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NCs(E)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who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have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left</w:t>
      </w:r>
      <w:r w:rsidRPr="000E1C46">
        <w:rPr>
          <w:spacing w:val="-3"/>
          <w:sz w:val="28"/>
          <w:szCs w:val="28"/>
        </w:rPr>
        <w:t xml:space="preserve"> </w:t>
      </w:r>
      <w:r w:rsidRPr="000E1C46">
        <w:rPr>
          <w:sz w:val="28"/>
          <w:szCs w:val="28"/>
        </w:rPr>
        <w:t>service on Premature Separation from Service (PSS) or on completion of period of Regular Engagement (RE), before the age of</w:t>
      </w:r>
      <w:r w:rsidRPr="000E1C46">
        <w:rPr>
          <w:spacing w:val="-7"/>
          <w:sz w:val="28"/>
          <w:szCs w:val="28"/>
        </w:rPr>
        <w:t xml:space="preserve"> </w:t>
      </w:r>
      <w:r w:rsidRPr="000E1C46">
        <w:rPr>
          <w:sz w:val="28"/>
          <w:szCs w:val="28"/>
        </w:rPr>
        <w:t>superannuation.</w:t>
      </w:r>
    </w:p>
    <w:p w:rsidR="001C1A55" w:rsidRPr="000E1C46" w:rsidRDefault="001C1A55" w:rsidP="001C1A55">
      <w:pPr>
        <w:pStyle w:val="Heading4"/>
        <w:tabs>
          <w:tab w:val="left" w:pos="2020"/>
        </w:tabs>
        <w:spacing w:before="183"/>
        <w:ind w:left="0"/>
        <w:rPr>
          <w:b w:val="0"/>
          <w:sz w:val="28"/>
          <w:szCs w:val="28"/>
          <w:u w:val="none"/>
        </w:rPr>
      </w:pPr>
      <w:r w:rsidRPr="000E1C46">
        <w:rPr>
          <w:b w:val="0"/>
          <w:sz w:val="28"/>
          <w:szCs w:val="28"/>
          <w:u w:val="none"/>
        </w:rPr>
        <w:t>(d)</w:t>
      </w:r>
      <w:r w:rsidRPr="000E1C46">
        <w:rPr>
          <w:sz w:val="28"/>
          <w:szCs w:val="28"/>
          <w:u w:val="none"/>
        </w:rPr>
        <w:t xml:space="preserve">    </w:t>
      </w:r>
      <w:r w:rsidRPr="000E1C46">
        <w:rPr>
          <w:sz w:val="28"/>
          <w:szCs w:val="28"/>
          <w:u w:val="thick"/>
        </w:rPr>
        <w:t>Priority –</w:t>
      </w:r>
      <w:r w:rsidRPr="000E1C46">
        <w:rPr>
          <w:spacing w:val="-1"/>
          <w:sz w:val="28"/>
          <w:szCs w:val="28"/>
          <w:u w:val="thick"/>
        </w:rPr>
        <w:t xml:space="preserve"> </w:t>
      </w:r>
      <w:r w:rsidRPr="000E1C46">
        <w:rPr>
          <w:sz w:val="28"/>
          <w:szCs w:val="28"/>
          <w:u w:val="thick"/>
        </w:rPr>
        <w:t>IV</w:t>
      </w:r>
      <w:r w:rsidRPr="000E1C46">
        <w:rPr>
          <w:b w:val="0"/>
          <w:sz w:val="28"/>
          <w:szCs w:val="28"/>
          <w:u w:val="none"/>
        </w:rPr>
        <w:t>.</w:t>
      </w:r>
    </w:p>
    <w:p w:rsidR="001C1A55" w:rsidRPr="000E1C46" w:rsidRDefault="001C1A55" w:rsidP="001C1A55">
      <w:pPr>
        <w:pStyle w:val="Heading4"/>
        <w:tabs>
          <w:tab w:val="left" w:pos="810"/>
        </w:tabs>
        <w:spacing w:before="183"/>
        <w:ind w:left="720"/>
        <w:jc w:val="both"/>
        <w:rPr>
          <w:b w:val="0"/>
          <w:bCs w:val="0"/>
          <w:sz w:val="28"/>
          <w:szCs w:val="28"/>
          <w:u w:val="none"/>
        </w:rPr>
      </w:pPr>
      <w:r w:rsidRPr="000E1C46">
        <w:rPr>
          <w:b w:val="0"/>
          <w:bCs w:val="0"/>
          <w:sz w:val="28"/>
          <w:szCs w:val="28"/>
          <w:u w:val="none"/>
        </w:rPr>
        <w:t>(i)  Biological</w:t>
      </w:r>
      <w:r w:rsidR="00D13B53">
        <w:rPr>
          <w:b w:val="0"/>
          <w:bCs w:val="0"/>
          <w:sz w:val="28"/>
          <w:szCs w:val="28"/>
          <w:u w:val="none"/>
        </w:rPr>
        <w:t xml:space="preserve"> </w:t>
      </w:r>
      <w:r w:rsidRPr="000E1C46">
        <w:rPr>
          <w:b w:val="0"/>
          <w:bCs w:val="0"/>
          <w:sz w:val="28"/>
          <w:szCs w:val="28"/>
          <w:u w:val="none"/>
        </w:rPr>
        <w:t>/</w:t>
      </w:r>
      <w:r w:rsidR="00D13B53">
        <w:rPr>
          <w:b w:val="0"/>
          <w:bCs w:val="0"/>
          <w:sz w:val="28"/>
          <w:szCs w:val="28"/>
          <w:u w:val="none"/>
        </w:rPr>
        <w:t xml:space="preserve"> </w:t>
      </w:r>
      <w:r w:rsidRPr="000E1C46">
        <w:rPr>
          <w:b w:val="0"/>
          <w:bCs w:val="0"/>
          <w:sz w:val="28"/>
          <w:szCs w:val="28"/>
          <w:u w:val="none"/>
        </w:rPr>
        <w:t>legal grand-children of serving and retired (both superannuated as well as those who have gone out on PSS/completion of RE) Air Force Officers, Airmen and NCs (E).</w:t>
      </w:r>
    </w:p>
    <w:p w:rsidR="001C1A55" w:rsidRPr="000E1C46" w:rsidRDefault="001C1A55" w:rsidP="001C1A55">
      <w:pPr>
        <w:pStyle w:val="BodyText"/>
        <w:tabs>
          <w:tab w:val="left" w:pos="2759"/>
        </w:tabs>
        <w:spacing w:before="183"/>
        <w:ind w:left="720"/>
        <w:rPr>
          <w:spacing w:val="-8"/>
          <w:sz w:val="28"/>
          <w:szCs w:val="28"/>
        </w:rPr>
      </w:pPr>
      <w:r w:rsidRPr="000E1C46">
        <w:rPr>
          <w:sz w:val="28"/>
          <w:szCs w:val="28"/>
        </w:rPr>
        <w:t>(ii)    Children of serving Military Forces personnel, GREF &amp; TA</w:t>
      </w:r>
      <w:r w:rsidRPr="000E1C46">
        <w:rPr>
          <w:spacing w:val="-8"/>
          <w:sz w:val="28"/>
          <w:szCs w:val="28"/>
        </w:rPr>
        <w:t xml:space="preserve">.  </w:t>
      </w:r>
    </w:p>
    <w:p w:rsidR="001C1A55" w:rsidRPr="000E1C46" w:rsidRDefault="001C1A55" w:rsidP="001C1A55">
      <w:pPr>
        <w:pStyle w:val="BodyText"/>
        <w:tabs>
          <w:tab w:val="left" w:pos="2759"/>
        </w:tabs>
        <w:spacing w:before="183"/>
        <w:ind w:left="720"/>
        <w:rPr>
          <w:sz w:val="28"/>
          <w:szCs w:val="28"/>
        </w:rPr>
      </w:pPr>
      <w:r w:rsidRPr="000E1C46">
        <w:rPr>
          <w:sz w:val="28"/>
          <w:szCs w:val="28"/>
        </w:rPr>
        <w:t xml:space="preserve">      </w:t>
      </w:r>
    </w:p>
    <w:p w:rsidR="001C1A55" w:rsidRPr="000E1C46" w:rsidRDefault="001C1A55" w:rsidP="001C1A55">
      <w:pPr>
        <w:tabs>
          <w:tab w:val="left" w:pos="2020"/>
          <w:tab w:val="left" w:pos="3739"/>
        </w:tabs>
        <w:rPr>
          <w:rFonts w:ascii="Arial" w:eastAsia="Arial" w:hAnsi="Arial" w:cs="Arial"/>
          <w:sz w:val="28"/>
          <w:szCs w:val="28"/>
          <w:lang w:bidi="en-US"/>
        </w:rPr>
      </w:pPr>
      <w:r w:rsidRPr="000E1C46">
        <w:rPr>
          <w:rFonts w:ascii="Arial" w:eastAsia="Arial" w:hAnsi="Arial" w:cs="Arial"/>
          <w:sz w:val="28"/>
          <w:szCs w:val="28"/>
          <w:lang w:bidi="en-US"/>
        </w:rPr>
        <w:t xml:space="preserve">(e)     </w:t>
      </w:r>
      <w:r w:rsidRPr="000E1C46">
        <w:rPr>
          <w:rFonts w:ascii="Arial" w:eastAsia="Arial" w:hAnsi="Arial" w:cs="Arial"/>
          <w:b/>
          <w:sz w:val="28"/>
          <w:szCs w:val="28"/>
          <w:u w:val="single"/>
          <w:lang w:bidi="en-US"/>
        </w:rPr>
        <w:t>Priority – V</w:t>
      </w:r>
      <w:r w:rsidRPr="000E1C46">
        <w:rPr>
          <w:rFonts w:ascii="Arial" w:eastAsia="Arial" w:hAnsi="Arial" w:cs="Arial"/>
          <w:sz w:val="28"/>
          <w:szCs w:val="28"/>
          <w:lang w:bidi="en-US"/>
        </w:rPr>
        <w:t>. All other children, including children of foreign nationals/NRIs.</w:t>
      </w:r>
    </w:p>
    <w:p w:rsidR="001C1A55" w:rsidRPr="000E1C46" w:rsidRDefault="001C1A55" w:rsidP="001C1A55">
      <w:pPr>
        <w:tabs>
          <w:tab w:val="left" w:pos="2020"/>
          <w:tab w:val="left" w:pos="3739"/>
        </w:tabs>
        <w:rPr>
          <w:rFonts w:ascii="Arial" w:eastAsia="Arial" w:hAnsi="Arial" w:cs="Arial"/>
          <w:sz w:val="28"/>
          <w:szCs w:val="28"/>
          <w:lang w:bidi="en-US"/>
        </w:rPr>
      </w:pPr>
    </w:p>
    <w:sectPr w:rsidR="001C1A55" w:rsidRPr="000E1C46" w:rsidSect="000E1C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2E93"/>
    <w:multiLevelType w:val="hybridMultilevel"/>
    <w:tmpl w:val="BC4C5B3A"/>
    <w:lvl w:ilvl="0" w:tplc="E244E7A8">
      <w:start w:val="6"/>
      <w:numFmt w:val="lowerRoman"/>
      <w:lvlText w:val="(%1)"/>
      <w:lvlJc w:val="left"/>
      <w:pPr>
        <w:ind w:left="1890" w:hanging="108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06"/>
    <w:rsid w:val="000E1C46"/>
    <w:rsid w:val="001C1A55"/>
    <w:rsid w:val="004A09E1"/>
    <w:rsid w:val="005D52CF"/>
    <w:rsid w:val="00620511"/>
    <w:rsid w:val="009C3206"/>
    <w:rsid w:val="00D13B53"/>
    <w:rsid w:val="00D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55"/>
  </w:style>
  <w:style w:type="paragraph" w:styleId="Heading4">
    <w:name w:val="heading 4"/>
    <w:basedOn w:val="Normal"/>
    <w:link w:val="Heading4Char"/>
    <w:uiPriority w:val="1"/>
    <w:unhideWhenUsed/>
    <w:qFormat/>
    <w:rsid w:val="001C1A55"/>
    <w:pPr>
      <w:widowControl w:val="0"/>
      <w:autoSpaceDE w:val="0"/>
      <w:autoSpaceDN w:val="0"/>
      <w:spacing w:before="103" w:after="0" w:line="240" w:lineRule="auto"/>
      <w:ind w:left="2019"/>
      <w:outlineLvl w:val="3"/>
    </w:pPr>
    <w:rPr>
      <w:rFonts w:ascii="Arial" w:eastAsia="Arial" w:hAnsi="Arial" w:cs="Arial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C1A55"/>
    <w:rPr>
      <w:rFonts w:ascii="Arial" w:eastAsia="Arial" w:hAnsi="Arial" w:cs="Arial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C1A55"/>
    <w:pPr>
      <w:widowControl w:val="0"/>
      <w:autoSpaceDE w:val="0"/>
      <w:autoSpaceDN w:val="0"/>
      <w:spacing w:before="192"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1A55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C1A55"/>
    <w:pPr>
      <w:widowControl w:val="0"/>
      <w:autoSpaceDE w:val="0"/>
      <w:autoSpaceDN w:val="0"/>
      <w:spacing w:before="192" w:after="0" w:line="240" w:lineRule="auto"/>
      <w:ind w:left="2019"/>
      <w:jc w:val="both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55"/>
  </w:style>
  <w:style w:type="paragraph" w:styleId="Heading4">
    <w:name w:val="heading 4"/>
    <w:basedOn w:val="Normal"/>
    <w:link w:val="Heading4Char"/>
    <w:uiPriority w:val="1"/>
    <w:unhideWhenUsed/>
    <w:qFormat/>
    <w:rsid w:val="001C1A55"/>
    <w:pPr>
      <w:widowControl w:val="0"/>
      <w:autoSpaceDE w:val="0"/>
      <w:autoSpaceDN w:val="0"/>
      <w:spacing w:before="103" w:after="0" w:line="240" w:lineRule="auto"/>
      <w:ind w:left="2019"/>
      <w:outlineLvl w:val="3"/>
    </w:pPr>
    <w:rPr>
      <w:rFonts w:ascii="Arial" w:eastAsia="Arial" w:hAnsi="Arial" w:cs="Arial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C1A55"/>
    <w:rPr>
      <w:rFonts w:ascii="Arial" w:eastAsia="Arial" w:hAnsi="Arial" w:cs="Arial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C1A55"/>
    <w:pPr>
      <w:widowControl w:val="0"/>
      <w:autoSpaceDE w:val="0"/>
      <w:autoSpaceDN w:val="0"/>
      <w:spacing w:before="192"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1A55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C1A55"/>
    <w:pPr>
      <w:widowControl w:val="0"/>
      <w:autoSpaceDE w:val="0"/>
      <w:autoSpaceDN w:val="0"/>
      <w:spacing w:before="192" w:after="0" w:line="240" w:lineRule="auto"/>
      <w:ind w:left="2019"/>
      <w:jc w:val="both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2022-12-12T08:44:00Z</dcterms:created>
  <dcterms:modified xsi:type="dcterms:W3CDTF">2022-12-12T09:42:00Z</dcterms:modified>
</cp:coreProperties>
</file>